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5420D" w14:textId="77777777" w:rsidR="00213BB8" w:rsidRDefault="00213BB8" w:rsidP="0068442E">
      <w:pPr>
        <w:pStyle w:val="BodyText"/>
        <w:jc w:val="center"/>
        <w:rPr>
          <w:b/>
          <w:bCs/>
          <w:sz w:val="28"/>
          <w:szCs w:val="28"/>
          <w:lang w:val="en-US"/>
        </w:rPr>
      </w:pPr>
      <w:r w:rsidRPr="00213BB8">
        <w:rPr>
          <w:b/>
          <w:bCs/>
          <w:sz w:val="28"/>
          <w:szCs w:val="28"/>
          <w:lang w:val="en-US"/>
        </w:rPr>
        <w:t>Faculty of Mechanics and Mathematics</w:t>
      </w:r>
    </w:p>
    <w:p w14:paraId="5733C6C9" w14:textId="1FB16C77" w:rsidR="00213BB8" w:rsidRPr="00213BB8" w:rsidRDefault="00213BB8" w:rsidP="0068442E">
      <w:pPr>
        <w:pStyle w:val="BodyText"/>
        <w:jc w:val="center"/>
        <w:rPr>
          <w:b/>
          <w:bCs/>
          <w:sz w:val="28"/>
          <w:szCs w:val="28"/>
          <w:lang w:val="en-US"/>
        </w:rPr>
      </w:pPr>
      <w:r w:rsidRPr="00213BB8">
        <w:rPr>
          <w:b/>
          <w:bCs/>
          <w:sz w:val="28"/>
          <w:szCs w:val="28"/>
          <w:lang w:val="en-US"/>
        </w:rPr>
        <w:t>Department</w:t>
      </w:r>
      <w:r w:rsidR="00AE0C58">
        <w:rPr>
          <w:b/>
          <w:bCs/>
          <w:sz w:val="28"/>
          <w:szCs w:val="28"/>
          <w:lang w:val="en-US"/>
        </w:rPr>
        <w:t xml:space="preserve"> Mathematical Modelling and Simulation</w:t>
      </w:r>
    </w:p>
    <w:p w14:paraId="785DF398" w14:textId="77777777" w:rsidR="00213BB8" w:rsidRPr="00213BB8" w:rsidRDefault="00213BB8" w:rsidP="0068442E">
      <w:pPr>
        <w:pStyle w:val="BodyText"/>
        <w:jc w:val="center"/>
        <w:rPr>
          <w:b/>
          <w:bCs/>
          <w:sz w:val="28"/>
          <w:szCs w:val="28"/>
          <w:lang w:val="en-US"/>
        </w:rPr>
      </w:pPr>
    </w:p>
    <w:p w14:paraId="4757019C" w14:textId="77777777" w:rsidR="00213BB8" w:rsidRPr="00213BB8" w:rsidRDefault="00213BB8" w:rsidP="0068442E">
      <w:pPr>
        <w:pStyle w:val="BodyText"/>
        <w:jc w:val="center"/>
        <w:rPr>
          <w:b/>
          <w:bCs/>
          <w:sz w:val="28"/>
          <w:szCs w:val="28"/>
          <w:lang w:val="en-US"/>
        </w:rPr>
      </w:pPr>
    </w:p>
    <w:p w14:paraId="6FE58D05" w14:textId="77777777" w:rsidR="00213BB8" w:rsidRPr="00213BB8" w:rsidRDefault="00213BB8" w:rsidP="0068442E">
      <w:pPr>
        <w:pStyle w:val="BodyText"/>
        <w:jc w:val="center"/>
        <w:rPr>
          <w:b/>
          <w:bCs/>
          <w:sz w:val="28"/>
          <w:szCs w:val="28"/>
          <w:lang w:val="en-US"/>
        </w:rPr>
      </w:pPr>
    </w:p>
    <w:p w14:paraId="545FE05E" w14:textId="77777777" w:rsidR="00213BB8" w:rsidRPr="00213BB8" w:rsidRDefault="00213BB8" w:rsidP="0068442E">
      <w:pPr>
        <w:pStyle w:val="BodyText"/>
        <w:jc w:val="center"/>
        <w:rPr>
          <w:b/>
          <w:bCs/>
          <w:sz w:val="28"/>
          <w:szCs w:val="28"/>
          <w:lang w:val="en-US"/>
        </w:rPr>
      </w:pPr>
    </w:p>
    <w:p w14:paraId="26C5B2EC" w14:textId="5C19079A" w:rsidR="0088521B" w:rsidRDefault="00213BB8" w:rsidP="0068442E">
      <w:pPr>
        <w:pStyle w:val="BodyText"/>
        <w:jc w:val="center"/>
        <w:rPr>
          <w:b/>
          <w:bCs/>
          <w:sz w:val="28"/>
          <w:szCs w:val="28"/>
          <w:lang w:val="en-US"/>
        </w:rPr>
      </w:pPr>
      <w:r w:rsidRPr="00213BB8">
        <w:rPr>
          <w:b/>
          <w:bCs/>
          <w:sz w:val="28"/>
          <w:szCs w:val="28"/>
          <w:lang w:val="en-US"/>
        </w:rPr>
        <w:t>PROGRAM</w:t>
      </w:r>
      <w:r>
        <w:rPr>
          <w:b/>
          <w:bCs/>
          <w:sz w:val="28"/>
          <w:szCs w:val="28"/>
          <w:lang w:val="en-US"/>
        </w:rPr>
        <w:t xml:space="preserve"> of </w:t>
      </w:r>
      <w:r w:rsidRPr="00213BB8">
        <w:rPr>
          <w:b/>
          <w:bCs/>
          <w:sz w:val="28"/>
          <w:szCs w:val="28"/>
          <w:lang w:val="en-US"/>
        </w:rPr>
        <w:t>"</w:t>
      </w:r>
      <w:r w:rsidR="00485436">
        <w:rPr>
          <w:b/>
          <w:bCs/>
          <w:sz w:val="28"/>
          <w:szCs w:val="28"/>
          <w:lang w:val="en-US"/>
        </w:rPr>
        <w:t>SCIENTIFIC RESEARCH METHOD</w:t>
      </w:r>
      <w:r w:rsidR="008A7F87">
        <w:rPr>
          <w:b/>
          <w:bCs/>
          <w:sz w:val="28"/>
          <w:szCs w:val="28"/>
          <w:lang w:val="en-US"/>
        </w:rPr>
        <w:t>S</w:t>
      </w:r>
      <w:r w:rsidRPr="00213BB8">
        <w:rPr>
          <w:b/>
          <w:bCs/>
          <w:sz w:val="28"/>
          <w:szCs w:val="28"/>
          <w:lang w:val="en-US"/>
        </w:rPr>
        <w:t xml:space="preserve">" </w:t>
      </w:r>
    </w:p>
    <w:p w14:paraId="7D2F512F" w14:textId="229AC6B4" w:rsidR="00213BB8" w:rsidRDefault="00213BB8" w:rsidP="0068442E">
      <w:pPr>
        <w:pStyle w:val="BodyText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F</w:t>
      </w:r>
      <w:r w:rsidRPr="00213BB8">
        <w:rPr>
          <w:b/>
          <w:bCs/>
          <w:sz w:val="28"/>
          <w:szCs w:val="28"/>
          <w:lang w:val="en-US"/>
        </w:rPr>
        <w:t>inal exam</w:t>
      </w:r>
    </w:p>
    <w:p w14:paraId="1B4A6C84" w14:textId="30F30F1C" w:rsidR="00213BB8" w:rsidRPr="00AE0C58" w:rsidRDefault="00213BB8" w:rsidP="0068442E">
      <w:pPr>
        <w:pStyle w:val="BodyText"/>
        <w:jc w:val="center"/>
        <w:rPr>
          <w:b/>
          <w:bCs/>
          <w:sz w:val="28"/>
          <w:szCs w:val="28"/>
          <w:lang w:val="en-US"/>
        </w:rPr>
      </w:pPr>
      <w:r w:rsidRPr="00213BB8">
        <w:rPr>
          <w:b/>
          <w:bCs/>
          <w:sz w:val="28"/>
          <w:szCs w:val="28"/>
          <w:lang w:val="en-US"/>
        </w:rPr>
        <w:t>for the specialty</w:t>
      </w:r>
      <w:r w:rsidR="0068442E" w:rsidRPr="00AE0C58">
        <w:rPr>
          <w:b/>
          <w:bCs/>
          <w:sz w:val="28"/>
          <w:szCs w:val="28"/>
          <w:lang w:val="en-US"/>
        </w:rPr>
        <w:t xml:space="preserve"> </w:t>
      </w:r>
      <w:r w:rsidR="0068442E" w:rsidRPr="00213BB8">
        <w:rPr>
          <w:b/>
          <w:bCs/>
          <w:sz w:val="28"/>
          <w:szCs w:val="28"/>
          <w:lang w:val="en-US"/>
        </w:rPr>
        <w:t>"</w:t>
      </w:r>
      <w:r w:rsidR="0068442E">
        <w:rPr>
          <w:b/>
          <w:bCs/>
          <w:sz w:val="28"/>
          <w:szCs w:val="28"/>
          <w:lang w:val="en-US"/>
        </w:rPr>
        <w:softHyphen/>
      </w:r>
      <w:r w:rsidR="0068442E">
        <w:rPr>
          <w:b/>
          <w:bCs/>
          <w:sz w:val="28"/>
          <w:szCs w:val="28"/>
          <w:lang w:val="en-US"/>
        </w:rPr>
        <w:softHyphen/>
      </w:r>
      <w:r w:rsidR="0068442E">
        <w:rPr>
          <w:b/>
          <w:bCs/>
          <w:sz w:val="28"/>
          <w:szCs w:val="28"/>
          <w:lang w:val="en-US"/>
        </w:rPr>
        <w:softHyphen/>
      </w:r>
      <w:r w:rsidR="0068442E">
        <w:rPr>
          <w:b/>
          <w:bCs/>
          <w:sz w:val="28"/>
          <w:szCs w:val="28"/>
          <w:lang w:val="en-US"/>
        </w:rPr>
        <w:softHyphen/>
      </w:r>
      <w:r w:rsidR="00864C5C" w:rsidRPr="00864C5C">
        <w:rPr>
          <w:b/>
          <w:bCs/>
          <w:sz w:val="28"/>
          <w:szCs w:val="28"/>
          <w:lang w:val="en-US"/>
        </w:rPr>
        <w:t xml:space="preserve"> </w:t>
      </w:r>
      <w:r w:rsidR="00662927" w:rsidRPr="00662927">
        <w:rPr>
          <w:b/>
          <w:bCs/>
          <w:sz w:val="28"/>
          <w:szCs w:val="28"/>
          <w:lang w:val="en-US"/>
        </w:rPr>
        <w:t>8</w:t>
      </w:r>
      <w:r w:rsidR="00662927">
        <w:rPr>
          <w:b/>
          <w:bCs/>
          <w:sz w:val="28"/>
          <w:szCs w:val="28"/>
          <w:lang w:val="en-US"/>
        </w:rPr>
        <w:t>D06104-</w:t>
      </w:r>
      <w:r w:rsidR="00864C5C">
        <w:rPr>
          <w:b/>
          <w:bCs/>
          <w:sz w:val="28"/>
          <w:szCs w:val="28"/>
          <w:lang w:val="en-US"/>
        </w:rPr>
        <w:t>Mathematical Modelling and Simulation</w:t>
      </w:r>
      <w:r w:rsidR="00864C5C" w:rsidRPr="00AE0C58">
        <w:rPr>
          <w:b/>
          <w:bCs/>
          <w:sz w:val="28"/>
          <w:szCs w:val="28"/>
          <w:lang w:val="en-US"/>
        </w:rPr>
        <w:t xml:space="preserve"> </w:t>
      </w:r>
      <w:r w:rsidR="0068442E" w:rsidRPr="00213BB8">
        <w:rPr>
          <w:b/>
          <w:bCs/>
          <w:sz w:val="28"/>
          <w:szCs w:val="28"/>
          <w:lang w:val="en-US"/>
        </w:rPr>
        <w:t xml:space="preserve">" </w:t>
      </w:r>
      <w:r w:rsidR="0068442E">
        <w:rPr>
          <w:b/>
          <w:bCs/>
          <w:sz w:val="28"/>
          <w:szCs w:val="28"/>
          <w:lang w:val="en-US"/>
        </w:rPr>
        <w:t xml:space="preserve"> </w:t>
      </w:r>
    </w:p>
    <w:p w14:paraId="1131C1EC" w14:textId="77777777" w:rsidR="0072786E" w:rsidRPr="00AE0C58" w:rsidRDefault="00213BB8" w:rsidP="0068442E">
      <w:pPr>
        <w:pStyle w:val="BodyText"/>
        <w:jc w:val="center"/>
        <w:rPr>
          <w:b/>
          <w:sz w:val="30"/>
          <w:lang w:val="en-US"/>
        </w:rPr>
      </w:pPr>
      <w:r w:rsidRPr="00AE0C58">
        <w:rPr>
          <w:b/>
          <w:bCs/>
          <w:sz w:val="28"/>
          <w:szCs w:val="28"/>
          <w:lang w:val="en-US"/>
        </w:rPr>
        <w:t>(</w:t>
      </w:r>
      <w:proofErr w:type="gramStart"/>
      <w:r w:rsidRPr="00AE0C58">
        <w:rPr>
          <w:b/>
          <w:bCs/>
          <w:sz w:val="28"/>
          <w:szCs w:val="28"/>
          <w:lang w:val="en-US"/>
        </w:rPr>
        <w:t>fall</w:t>
      </w:r>
      <w:proofErr w:type="gramEnd"/>
      <w:r w:rsidRPr="00AE0C58">
        <w:rPr>
          <w:b/>
          <w:bCs/>
          <w:sz w:val="28"/>
          <w:szCs w:val="28"/>
          <w:lang w:val="en-US"/>
        </w:rPr>
        <w:t xml:space="preserve"> semester, 2021/2022)</w:t>
      </w:r>
    </w:p>
    <w:p w14:paraId="3CE93687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59DDB0EF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28D99D23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3F6E192A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7DC824BD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0236679E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7C31BCBC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1B227C2D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150288EA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1D4B4630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6BD0565C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328DE6BB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08D96F93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189A1380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69EAD8B5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71889555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1FD5C834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676E4323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0C12842A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3D64E8B2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633FB94C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1EB48123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0DCADE1B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3AB762BD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2853B797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2EB6E7E9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39EB9722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1E11C3C1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2A8F72C5" w14:textId="4774A661" w:rsidR="0072786E" w:rsidRPr="00AE0C58" w:rsidRDefault="00864C5C">
      <w:pPr>
        <w:spacing w:before="188"/>
        <w:ind w:left="2222" w:right="2401"/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t>Almaty</w:t>
      </w:r>
      <w:r w:rsidR="00FF5017" w:rsidRPr="00AE0C58">
        <w:rPr>
          <w:b/>
          <w:sz w:val="28"/>
          <w:lang w:val="en-US"/>
        </w:rPr>
        <w:t xml:space="preserve"> 2021 </w:t>
      </w:r>
    </w:p>
    <w:p w14:paraId="5C32B71F" w14:textId="77777777" w:rsidR="0072786E" w:rsidRPr="00AE0C58" w:rsidRDefault="0072786E">
      <w:pPr>
        <w:jc w:val="center"/>
        <w:rPr>
          <w:sz w:val="28"/>
          <w:lang w:val="en-US"/>
        </w:rPr>
        <w:sectPr w:rsidR="0072786E" w:rsidRPr="00AE0C58">
          <w:type w:val="continuous"/>
          <w:pgSz w:w="11920" w:h="16850"/>
          <w:pgMar w:top="1040" w:right="740" w:bottom="280" w:left="920" w:header="720" w:footer="720" w:gutter="0"/>
          <w:cols w:space="720"/>
        </w:sectPr>
      </w:pPr>
    </w:p>
    <w:p w14:paraId="20A80C03" w14:textId="77777777" w:rsidR="00213BB8" w:rsidRPr="00213BB8" w:rsidRDefault="00213BB8" w:rsidP="00213BB8">
      <w:pPr>
        <w:rPr>
          <w:b/>
          <w:sz w:val="28"/>
          <w:lang w:val="en-US"/>
        </w:rPr>
      </w:pPr>
      <w:r w:rsidRPr="00213BB8">
        <w:rPr>
          <w:b/>
          <w:sz w:val="28"/>
          <w:lang w:val="en-US"/>
        </w:rPr>
        <w:lastRenderedPageBreak/>
        <w:t>DEVELOPED:</w:t>
      </w:r>
    </w:p>
    <w:p w14:paraId="69E18A35" w14:textId="6DFCA48D" w:rsidR="00213BB8" w:rsidRPr="00213BB8" w:rsidRDefault="00864C5C" w:rsidP="00213BB8">
      <w:pPr>
        <w:rPr>
          <w:b/>
          <w:sz w:val="28"/>
          <w:lang w:val="en-US"/>
        </w:rPr>
      </w:pPr>
      <w:r>
        <w:rPr>
          <w:b/>
          <w:sz w:val="28"/>
          <w:lang w:val="en-US"/>
        </w:rPr>
        <w:t>ABDIBEKOV UALIKHAN CEIDILDAEVICH</w:t>
      </w:r>
      <w:r w:rsidR="00213BB8" w:rsidRPr="00213BB8">
        <w:rPr>
          <w:b/>
          <w:sz w:val="28"/>
          <w:lang w:val="en-US"/>
        </w:rPr>
        <w:t xml:space="preserve"> - </w:t>
      </w:r>
      <w:r>
        <w:rPr>
          <w:b/>
          <w:sz w:val="28"/>
          <w:lang w:val="en-US"/>
        </w:rPr>
        <w:t>professor</w:t>
      </w:r>
    </w:p>
    <w:p w14:paraId="0C7FF929" w14:textId="77777777" w:rsidR="00213BB8" w:rsidRPr="00213BB8" w:rsidRDefault="00213BB8" w:rsidP="00213BB8">
      <w:pPr>
        <w:rPr>
          <w:b/>
          <w:sz w:val="28"/>
          <w:lang w:val="en-US"/>
        </w:rPr>
      </w:pPr>
    </w:p>
    <w:p w14:paraId="24864E92" w14:textId="77777777" w:rsidR="00213BB8" w:rsidRPr="00213BB8" w:rsidRDefault="00213BB8" w:rsidP="00213BB8">
      <w:pPr>
        <w:rPr>
          <w:b/>
          <w:sz w:val="28"/>
          <w:lang w:val="en-US"/>
        </w:rPr>
      </w:pPr>
    </w:p>
    <w:p w14:paraId="2354DDF7" w14:textId="77777777" w:rsidR="00884B33" w:rsidRPr="00884B33" w:rsidRDefault="00884B33" w:rsidP="00884B33">
      <w:pPr>
        <w:widowControl/>
        <w:autoSpaceDE/>
        <w:autoSpaceDN/>
        <w:spacing w:after="200" w:line="276" w:lineRule="auto"/>
        <w:rPr>
          <w:sz w:val="28"/>
          <w:szCs w:val="28"/>
          <w:lang w:val="en-US" w:eastAsia="ru-RU"/>
        </w:rPr>
      </w:pPr>
      <w:r w:rsidRPr="00884B33">
        <w:rPr>
          <w:sz w:val="28"/>
          <w:szCs w:val="28"/>
          <w:lang w:val="en-US" w:eastAsia="ru-RU"/>
        </w:rPr>
        <w:t>PROGRAM of SUBJECT</w:t>
      </w:r>
    </w:p>
    <w:p w14:paraId="09D4223A" w14:textId="77777777" w:rsidR="00884B33" w:rsidRPr="00884B33" w:rsidRDefault="00884B33" w:rsidP="00884B33">
      <w:pPr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rPr>
          <w:bCs/>
          <w:sz w:val="28"/>
          <w:szCs w:val="28"/>
          <w:lang w:eastAsia="ru-RU"/>
        </w:rPr>
      </w:pPr>
      <w:r w:rsidRPr="00884B33">
        <w:rPr>
          <w:bCs/>
          <w:sz w:val="28"/>
          <w:szCs w:val="28"/>
          <w:lang w:eastAsia="ru-RU"/>
        </w:rPr>
        <w:t>Deciding what to research</w:t>
      </w:r>
    </w:p>
    <w:p w14:paraId="2A31C837" w14:textId="77777777" w:rsidR="00884B33" w:rsidRPr="00884B33" w:rsidRDefault="00884B33" w:rsidP="00884B33">
      <w:pPr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rPr>
          <w:bCs/>
          <w:sz w:val="28"/>
          <w:szCs w:val="28"/>
          <w:lang w:eastAsia="ru-RU"/>
        </w:rPr>
      </w:pPr>
      <w:r w:rsidRPr="00884B33">
        <w:rPr>
          <w:bCs/>
          <w:sz w:val="28"/>
          <w:szCs w:val="28"/>
          <w:lang w:eastAsia="ru-RU"/>
        </w:rPr>
        <w:t>The formulation of research objectives</w:t>
      </w:r>
    </w:p>
    <w:p w14:paraId="52DAA1D9" w14:textId="77777777" w:rsidR="00884B33" w:rsidRPr="00884B33" w:rsidRDefault="00884B33" w:rsidP="00884B33">
      <w:pPr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rPr>
          <w:bCs/>
          <w:sz w:val="28"/>
          <w:szCs w:val="28"/>
          <w:lang w:val="en-US" w:eastAsia="ru-RU"/>
        </w:rPr>
      </w:pPr>
      <w:r w:rsidRPr="00884B33">
        <w:rPr>
          <w:bCs/>
          <w:sz w:val="28"/>
          <w:szCs w:val="28"/>
          <w:lang w:val="en-US" w:eastAsia="ru-RU"/>
        </w:rPr>
        <w:t>Formulating a research problem in qualitative research</w:t>
      </w:r>
    </w:p>
    <w:p w14:paraId="287FE0B1" w14:textId="77777777" w:rsidR="00884B33" w:rsidRPr="00884B33" w:rsidRDefault="00884B33" w:rsidP="00884B33">
      <w:pPr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rPr>
          <w:bCs/>
          <w:sz w:val="28"/>
          <w:szCs w:val="28"/>
          <w:lang w:eastAsia="ru-RU"/>
        </w:rPr>
      </w:pPr>
      <w:r w:rsidRPr="00884B33">
        <w:rPr>
          <w:bCs/>
          <w:sz w:val="28"/>
          <w:szCs w:val="28"/>
          <w:lang w:eastAsia="ru-RU"/>
        </w:rPr>
        <w:t>Identifying Variables</w:t>
      </w:r>
    </w:p>
    <w:p w14:paraId="4CDBBE7E" w14:textId="77777777" w:rsidR="00884B33" w:rsidRPr="00884B33" w:rsidRDefault="00884B33" w:rsidP="00884B33">
      <w:pPr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rPr>
          <w:bCs/>
          <w:sz w:val="28"/>
          <w:szCs w:val="28"/>
          <w:lang w:eastAsia="ru-RU"/>
        </w:rPr>
      </w:pPr>
      <w:r w:rsidRPr="00884B33">
        <w:rPr>
          <w:bCs/>
          <w:sz w:val="28"/>
          <w:szCs w:val="28"/>
          <w:lang w:val="en-US" w:eastAsia="ru-RU"/>
        </w:rPr>
        <w:t xml:space="preserve">The definition of a hypothesis. </w:t>
      </w:r>
      <w:r w:rsidRPr="00884B33">
        <w:rPr>
          <w:bCs/>
          <w:sz w:val="28"/>
          <w:szCs w:val="28"/>
          <w:lang w:eastAsia="ru-RU"/>
        </w:rPr>
        <w:t>The functions of a hypothesis</w:t>
      </w:r>
    </w:p>
    <w:p w14:paraId="2527B999" w14:textId="77777777" w:rsidR="00884B33" w:rsidRPr="00884B33" w:rsidRDefault="00884B33" w:rsidP="00884B33">
      <w:pPr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rPr>
          <w:bCs/>
          <w:sz w:val="28"/>
          <w:szCs w:val="28"/>
          <w:lang w:eastAsia="ru-RU"/>
        </w:rPr>
      </w:pPr>
      <w:r w:rsidRPr="00884B33">
        <w:rPr>
          <w:bCs/>
          <w:sz w:val="28"/>
          <w:szCs w:val="28"/>
          <w:lang w:val="en-US" w:eastAsia="ru-RU"/>
        </w:rPr>
        <w:t xml:space="preserve">The testing of a hypothesis. </w:t>
      </w:r>
      <w:r w:rsidRPr="00884B33">
        <w:rPr>
          <w:bCs/>
          <w:sz w:val="28"/>
          <w:szCs w:val="28"/>
          <w:lang w:eastAsia="ru-RU"/>
        </w:rPr>
        <w:t>The characteristics of a hypothesis</w:t>
      </w:r>
    </w:p>
    <w:p w14:paraId="0007E38D" w14:textId="77777777" w:rsidR="00884B33" w:rsidRPr="00884B33" w:rsidRDefault="00884B33" w:rsidP="00884B33">
      <w:pPr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rPr>
          <w:bCs/>
          <w:sz w:val="28"/>
          <w:szCs w:val="28"/>
          <w:lang w:val="en-US" w:eastAsia="ru-RU"/>
        </w:rPr>
      </w:pPr>
      <w:r w:rsidRPr="00884B33">
        <w:rPr>
          <w:bCs/>
          <w:sz w:val="28"/>
          <w:szCs w:val="28"/>
          <w:lang w:val="en-US" w:eastAsia="ru-RU"/>
        </w:rPr>
        <w:t xml:space="preserve">Types of </w:t>
      </w:r>
      <w:proofErr w:type="gramStart"/>
      <w:r w:rsidRPr="00884B33">
        <w:rPr>
          <w:bCs/>
          <w:sz w:val="28"/>
          <w:szCs w:val="28"/>
          <w:lang w:val="en-US" w:eastAsia="ru-RU"/>
        </w:rPr>
        <w:t>hypothesis</w:t>
      </w:r>
      <w:proofErr w:type="gramEnd"/>
      <w:r w:rsidRPr="00884B33">
        <w:rPr>
          <w:bCs/>
          <w:sz w:val="28"/>
          <w:szCs w:val="28"/>
          <w:lang w:val="en-US" w:eastAsia="ru-RU"/>
        </w:rPr>
        <w:t>. Errors in testing a hypothesis</w:t>
      </w:r>
    </w:p>
    <w:p w14:paraId="49B137D8" w14:textId="77777777" w:rsidR="00884B33" w:rsidRPr="00884B33" w:rsidRDefault="00884B33" w:rsidP="00884B33">
      <w:pPr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rPr>
          <w:bCs/>
          <w:sz w:val="28"/>
          <w:szCs w:val="28"/>
          <w:lang w:val="en-US" w:eastAsia="ru-RU"/>
        </w:rPr>
      </w:pPr>
      <w:r w:rsidRPr="00884B33">
        <w:rPr>
          <w:bCs/>
          <w:sz w:val="28"/>
          <w:szCs w:val="28"/>
          <w:lang w:val="en-US" w:eastAsia="ru-RU"/>
        </w:rPr>
        <w:t>What is a research design?</w:t>
      </w:r>
    </w:p>
    <w:p w14:paraId="2EB825F9" w14:textId="77777777" w:rsidR="00884B33" w:rsidRPr="00884B33" w:rsidRDefault="00884B33" w:rsidP="00884B33">
      <w:pPr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rPr>
          <w:bCs/>
          <w:sz w:val="28"/>
          <w:szCs w:val="28"/>
          <w:lang w:val="en-US" w:eastAsia="ru-RU"/>
        </w:rPr>
      </w:pPr>
      <w:r w:rsidRPr="00884B33">
        <w:rPr>
          <w:bCs/>
          <w:sz w:val="28"/>
          <w:szCs w:val="28"/>
          <w:lang w:val="en-US" w:eastAsia="ru-RU"/>
        </w:rPr>
        <w:t>The functions of a research design</w:t>
      </w:r>
    </w:p>
    <w:p w14:paraId="69959407" w14:textId="77777777" w:rsidR="00884B33" w:rsidRPr="00884B33" w:rsidRDefault="00884B33" w:rsidP="00884B33">
      <w:pPr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rPr>
          <w:bCs/>
          <w:sz w:val="28"/>
          <w:szCs w:val="28"/>
          <w:lang w:val="en-US" w:eastAsia="ru-RU"/>
        </w:rPr>
      </w:pPr>
      <w:r w:rsidRPr="00884B33">
        <w:rPr>
          <w:bCs/>
          <w:sz w:val="28"/>
          <w:szCs w:val="28"/>
          <w:lang w:val="en-US" w:eastAsia="ru-RU"/>
        </w:rPr>
        <w:t>The theory of causality and the research design</w:t>
      </w:r>
    </w:p>
    <w:p w14:paraId="2A5CB0D4" w14:textId="77777777" w:rsidR="00884B33" w:rsidRPr="00884B33" w:rsidRDefault="00884B33" w:rsidP="00884B33">
      <w:pPr>
        <w:widowControl/>
        <w:numPr>
          <w:ilvl w:val="0"/>
          <w:numId w:val="9"/>
        </w:numPr>
        <w:autoSpaceDE/>
        <w:autoSpaceDN/>
        <w:adjustRightInd w:val="0"/>
        <w:spacing w:after="160" w:line="259" w:lineRule="auto"/>
        <w:contextualSpacing/>
        <w:rPr>
          <w:bCs/>
          <w:sz w:val="28"/>
          <w:szCs w:val="28"/>
          <w:lang w:val="en-US" w:eastAsia="ru-RU"/>
        </w:rPr>
      </w:pPr>
      <w:r w:rsidRPr="00884B33">
        <w:rPr>
          <w:bCs/>
          <w:sz w:val="28"/>
          <w:szCs w:val="28"/>
          <w:lang w:val="en-US" w:eastAsia="ru-RU"/>
        </w:rPr>
        <w:t xml:space="preserve">Study designs based on the number of contacts (cross-sectional studies; before-and-after </w:t>
      </w:r>
      <w:proofErr w:type="spellStart"/>
      <w:proofErr w:type="gramStart"/>
      <w:r w:rsidRPr="00884B33">
        <w:rPr>
          <w:bCs/>
          <w:sz w:val="28"/>
          <w:szCs w:val="28"/>
          <w:lang w:val="en-US" w:eastAsia="ru-RU"/>
        </w:rPr>
        <w:t>studies;longitudinal</w:t>
      </w:r>
      <w:proofErr w:type="spellEnd"/>
      <w:proofErr w:type="gramEnd"/>
      <w:r w:rsidRPr="00884B33">
        <w:rPr>
          <w:bCs/>
          <w:sz w:val="28"/>
          <w:szCs w:val="28"/>
          <w:lang w:val="en-US" w:eastAsia="ru-RU"/>
        </w:rPr>
        <w:t xml:space="preserve"> studies)</w:t>
      </w:r>
    </w:p>
    <w:p w14:paraId="40F87827" w14:textId="77777777" w:rsidR="00884B33" w:rsidRPr="00884B33" w:rsidRDefault="00884B33" w:rsidP="00884B33">
      <w:pPr>
        <w:widowControl/>
        <w:numPr>
          <w:ilvl w:val="0"/>
          <w:numId w:val="9"/>
        </w:numPr>
        <w:autoSpaceDE/>
        <w:autoSpaceDN/>
        <w:adjustRightInd w:val="0"/>
        <w:spacing w:after="160" w:line="259" w:lineRule="auto"/>
        <w:contextualSpacing/>
        <w:rPr>
          <w:bCs/>
          <w:sz w:val="28"/>
          <w:szCs w:val="28"/>
          <w:lang w:val="en-US" w:eastAsia="ru-RU"/>
        </w:rPr>
      </w:pPr>
      <w:r w:rsidRPr="00884B33">
        <w:rPr>
          <w:bCs/>
          <w:sz w:val="28"/>
          <w:szCs w:val="28"/>
          <w:lang w:val="en-US" w:eastAsia="ru-RU"/>
        </w:rPr>
        <w:t>Study designs based on the reference period (retrospective; prospective; retrospective</w:t>
      </w:r>
      <w:r w:rsidRPr="00884B33">
        <w:rPr>
          <w:rFonts w:hint="eastAsia"/>
          <w:bCs/>
          <w:sz w:val="28"/>
          <w:szCs w:val="28"/>
          <w:lang w:val="en-US" w:eastAsia="ru-RU"/>
        </w:rPr>
        <w:t>–</w:t>
      </w:r>
      <w:r w:rsidRPr="00884B33">
        <w:rPr>
          <w:bCs/>
          <w:sz w:val="28"/>
          <w:szCs w:val="28"/>
          <w:lang w:val="en-US" w:eastAsia="ru-RU"/>
        </w:rPr>
        <w:t>prospective)</w:t>
      </w:r>
    </w:p>
    <w:p w14:paraId="1726406B" w14:textId="77777777" w:rsidR="00884B33" w:rsidRPr="00884B33" w:rsidRDefault="00884B33" w:rsidP="00884B33">
      <w:pPr>
        <w:widowControl/>
        <w:numPr>
          <w:ilvl w:val="0"/>
          <w:numId w:val="9"/>
        </w:numPr>
        <w:autoSpaceDE/>
        <w:autoSpaceDN/>
        <w:adjustRightInd w:val="0"/>
        <w:spacing w:after="200" w:line="276" w:lineRule="auto"/>
        <w:contextualSpacing/>
        <w:rPr>
          <w:bCs/>
          <w:sz w:val="28"/>
          <w:szCs w:val="28"/>
          <w:lang w:val="en-US" w:eastAsia="ru-RU"/>
        </w:rPr>
      </w:pPr>
      <w:r w:rsidRPr="00884B33">
        <w:rPr>
          <w:bCs/>
          <w:sz w:val="28"/>
          <w:szCs w:val="28"/>
          <w:lang w:val="en-US" w:eastAsia="ru-RU"/>
        </w:rPr>
        <w:t xml:space="preserve">Study designs based on the nature of the </w:t>
      </w:r>
      <w:proofErr w:type="gramStart"/>
      <w:r w:rsidRPr="00884B33">
        <w:rPr>
          <w:bCs/>
          <w:sz w:val="28"/>
          <w:szCs w:val="28"/>
          <w:lang w:val="en-US" w:eastAsia="ru-RU"/>
        </w:rPr>
        <w:t>investigation(</w:t>
      </w:r>
      <w:proofErr w:type="gramEnd"/>
      <w:r w:rsidRPr="00884B33">
        <w:rPr>
          <w:bCs/>
          <w:sz w:val="28"/>
          <w:szCs w:val="28"/>
          <w:lang w:val="en-US" w:eastAsia="ru-RU"/>
        </w:rPr>
        <w:t>experimental; non-experimental; quasi- or semi-experimental)</w:t>
      </w:r>
    </w:p>
    <w:p w14:paraId="318210F4" w14:textId="77777777" w:rsidR="00884B33" w:rsidRPr="00884B33" w:rsidRDefault="00884B33" w:rsidP="00884B33">
      <w:pPr>
        <w:widowControl/>
        <w:numPr>
          <w:ilvl w:val="0"/>
          <w:numId w:val="9"/>
        </w:numPr>
        <w:autoSpaceDE/>
        <w:autoSpaceDN/>
        <w:adjustRightInd w:val="0"/>
        <w:spacing w:after="160" w:line="259" w:lineRule="auto"/>
        <w:contextualSpacing/>
        <w:rPr>
          <w:bCs/>
          <w:sz w:val="28"/>
          <w:szCs w:val="28"/>
          <w:lang w:val="en-US" w:eastAsia="ru-RU"/>
        </w:rPr>
      </w:pPr>
      <w:r w:rsidRPr="00884B33">
        <w:rPr>
          <w:bCs/>
          <w:sz w:val="28"/>
          <w:szCs w:val="28"/>
          <w:lang w:val="en-US" w:eastAsia="ru-RU"/>
        </w:rPr>
        <w:t xml:space="preserve">Study designs in qualitative </w:t>
      </w:r>
      <w:proofErr w:type="gramStart"/>
      <w:r w:rsidRPr="00884B33">
        <w:rPr>
          <w:bCs/>
          <w:sz w:val="28"/>
          <w:szCs w:val="28"/>
          <w:lang w:val="en-US" w:eastAsia="ru-RU"/>
        </w:rPr>
        <w:t>research(</w:t>
      </w:r>
      <w:proofErr w:type="gramEnd"/>
      <w:r w:rsidRPr="00884B33">
        <w:rPr>
          <w:bCs/>
          <w:sz w:val="28"/>
          <w:szCs w:val="28"/>
          <w:lang w:val="en-US" w:eastAsia="ru-RU"/>
        </w:rPr>
        <w:t>Case study; Focus groups/group interviews; Participant observation; Oral history)</w:t>
      </w:r>
    </w:p>
    <w:p w14:paraId="65D13070" w14:textId="77777777" w:rsidR="00884B33" w:rsidRPr="00884B33" w:rsidRDefault="00884B33" w:rsidP="00884B33">
      <w:pPr>
        <w:widowControl/>
        <w:numPr>
          <w:ilvl w:val="0"/>
          <w:numId w:val="9"/>
        </w:numPr>
        <w:autoSpaceDE/>
        <w:autoSpaceDN/>
        <w:adjustRightInd w:val="0"/>
        <w:spacing w:after="160" w:line="259" w:lineRule="auto"/>
        <w:contextualSpacing/>
        <w:rPr>
          <w:bCs/>
          <w:sz w:val="28"/>
          <w:szCs w:val="28"/>
          <w:lang w:val="en-US" w:eastAsia="ru-RU"/>
        </w:rPr>
      </w:pPr>
      <w:r w:rsidRPr="00884B33">
        <w:rPr>
          <w:bCs/>
          <w:sz w:val="28"/>
          <w:szCs w:val="28"/>
          <w:lang w:val="en-US" w:eastAsia="ru-RU"/>
        </w:rPr>
        <w:t>Collecting data using primary sources: Observation</w:t>
      </w:r>
    </w:p>
    <w:p w14:paraId="253C23B0" w14:textId="77777777" w:rsidR="00884B33" w:rsidRPr="00884B33" w:rsidRDefault="00884B33" w:rsidP="00884B33">
      <w:pPr>
        <w:widowControl/>
        <w:numPr>
          <w:ilvl w:val="0"/>
          <w:numId w:val="9"/>
        </w:numPr>
        <w:autoSpaceDE/>
        <w:autoSpaceDN/>
        <w:adjustRightInd w:val="0"/>
        <w:spacing w:after="160" w:line="259" w:lineRule="auto"/>
        <w:contextualSpacing/>
        <w:rPr>
          <w:bCs/>
          <w:sz w:val="28"/>
          <w:szCs w:val="28"/>
          <w:lang w:val="en-US" w:eastAsia="ru-RU"/>
        </w:rPr>
      </w:pPr>
      <w:r w:rsidRPr="00884B33">
        <w:rPr>
          <w:bCs/>
          <w:sz w:val="28"/>
          <w:szCs w:val="28"/>
          <w:lang w:val="en-US" w:eastAsia="ru-RU"/>
        </w:rPr>
        <w:t xml:space="preserve">Collecting data using primary sources: The </w:t>
      </w:r>
      <w:proofErr w:type="gramStart"/>
      <w:r w:rsidRPr="00884B33">
        <w:rPr>
          <w:bCs/>
          <w:sz w:val="28"/>
          <w:szCs w:val="28"/>
          <w:lang w:val="en-US" w:eastAsia="ru-RU"/>
        </w:rPr>
        <w:t>interview;</w:t>
      </w:r>
      <w:proofErr w:type="gramEnd"/>
      <w:r w:rsidRPr="00884B33">
        <w:rPr>
          <w:bCs/>
          <w:sz w:val="28"/>
          <w:szCs w:val="28"/>
          <w:lang w:val="en-US" w:eastAsia="ru-RU"/>
        </w:rPr>
        <w:t xml:space="preserve"> </w:t>
      </w:r>
    </w:p>
    <w:p w14:paraId="0F31D91A" w14:textId="77777777" w:rsidR="00884B33" w:rsidRPr="00884B33" w:rsidRDefault="00884B33" w:rsidP="00884B33">
      <w:pPr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rPr>
          <w:bCs/>
          <w:sz w:val="28"/>
          <w:szCs w:val="28"/>
          <w:lang w:val="en-US" w:eastAsia="ru-RU"/>
        </w:rPr>
      </w:pPr>
      <w:r w:rsidRPr="00884B33">
        <w:rPr>
          <w:bCs/>
          <w:sz w:val="28"/>
          <w:szCs w:val="28"/>
          <w:lang w:val="en-US" w:eastAsia="ru-RU"/>
        </w:rPr>
        <w:t>Collecting data using primary sources: The questionnaire</w:t>
      </w:r>
    </w:p>
    <w:p w14:paraId="06627CD6" w14:textId="77777777" w:rsidR="00884B33" w:rsidRPr="00884B33" w:rsidRDefault="00884B33" w:rsidP="00884B33">
      <w:pPr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rPr>
          <w:bCs/>
          <w:sz w:val="28"/>
          <w:szCs w:val="28"/>
          <w:lang w:eastAsia="ru-RU"/>
        </w:rPr>
      </w:pPr>
      <w:r w:rsidRPr="00884B33">
        <w:rPr>
          <w:bCs/>
          <w:sz w:val="28"/>
          <w:szCs w:val="28"/>
          <w:lang w:val="en-US" w:eastAsia="ru-RU"/>
        </w:rPr>
        <w:t xml:space="preserve">The concept of sampling. Definitions of sampling terminology. </w:t>
      </w:r>
      <w:r w:rsidRPr="00884B33">
        <w:rPr>
          <w:bCs/>
          <w:sz w:val="28"/>
          <w:szCs w:val="28"/>
          <w:lang w:eastAsia="ru-RU"/>
        </w:rPr>
        <w:t>Principles of sampling</w:t>
      </w:r>
    </w:p>
    <w:p w14:paraId="0B5BCEAD" w14:textId="77777777" w:rsidR="00884B33" w:rsidRPr="00884B33" w:rsidRDefault="00884B33" w:rsidP="00884B33">
      <w:pPr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rPr>
          <w:bCs/>
          <w:sz w:val="28"/>
          <w:szCs w:val="28"/>
          <w:lang w:eastAsia="ru-RU"/>
        </w:rPr>
      </w:pPr>
      <w:r w:rsidRPr="00884B33">
        <w:rPr>
          <w:bCs/>
          <w:sz w:val="28"/>
          <w:szCs w:val="28"/>
          <w:lang w:eastAsia="ru-RU"/>
        </w:rPr>
        <w:t>Random/probability sampling designs</w:t>
      </w:r>
    </w:p>
    <w:p w14:paraId="5C146769" w14:textId="77777777" w:rsidR="00884B33" w:rsidRPr="00884B33" w:rsidRDefault="00884B33" w:rsidP="00884B33">
      <w:pPr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rPr>
          <w:bCs/>
          <w:sz w:val="28"/>
          <w:szCs w:val="28"/>
          <w:lang w:val="en-US" w:eastAsia="ru-RU"/>
        </w:rPr>
      </w:pPr>
      <w:r w:rsidRPr="00884B33">
        <w:rPr>
          <w:bCs/>
          <w:sz w:val="28"/>
          <w:szCs w:val="28"/>
          <w:lang w:val="en-US" w:eastAsia="ru-RU"/>
        </w:rPr>
        <w:t>Non-random/non-probability sampling designs in quantitative research</w:t>
      </w:r>
    </w:p>
    <w:p w14:paraId="15D01990" w14:textId="77777777" w:rsidR="00884B33" w:rsidRPr="00884B33" w:rsidRDefault="00884B33" w:rsidP="00884B33">
      <w:pPr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rPr>
          <w:bCs/>
          <w:sz w:val="28"/>
          <w:szCs w:val="28"/>
          <w:lang w:val="en-US" w:eastAsia="ru-RU"/>
        </w:rPr>
      </w:pPr>
      <w:r w:rsidRPr="00884B33">
        <w:rPr>
          <w:bCs/>
          <w:sz w:val="28"/>
          <w:szCs w:val="28"/>
          <w:lang w:val="en-US" w:eastAsia="ru-RU"/>
        </w:rPr>
        <w:t>Ethics: the concept. Stakeholders in research</w:t>
      </w:r>
    </w:p>
    <w:p w14:paraId="6B716ACC" w14:textId="77777777" w:rsidR="00884B33" w:rsidRPr="00884B33" w:rsidRDefault="00884B33" w:rsidP="00884B33">
      <w:pPr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rPr>
          <w:bCs/>
          <w:sz w:val="28"/>
          <w:szCs w:val="28"/>
          <w:lang w:val="en-US" w:eastAsia="ru-RU"/>
        </w:rPr>
      </w:pPr>
      <w:r w:rsidRPr="00884B33">
        <w:rPr>
          <w:bCs/>
          <w:sz w:val="28"/>
          <w:szCs w:val="28"/>
          <w:lang w:val="en-US" w:eastAsia="ru-RU"/>
        </w:rPr>
        <w:t>Ethical issues to consider concerning research participants</w:t>
      </w:r>
    </w:p>
    <w:p w14:paraId="791B0ADE" w14:textId="77777777" w:rsidR="00884B33" w:rsidRPr="00884B33" w:rsidRDefault="00884B33" w:rsidP="00884B33">
      <w:pPr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rPr>
          <w:bCs/>
          <w:sz w:val="28"/>
          <w:szCs w:val="28"/>
          <w:lang w:val="en-US" w:eastAsia="ru-RU"/>
        </w:rPr>
      </w:pPr>
      <w:r w:rsidRPr="00884B33">
        <w:rPr>
          <w:bCs/>
          <w:sz w:val="28"/>
          <w:szCs w:val="28"/>
          <w:lang w:val="en-US" w:eastAsia="ru-RU"/>
        </w:rPr>
        <w:t xml:space="preserve">Ethical issues to consider relating to the researcher. Ethical issues to consider regarding the sponsoring </w:t>
      </w:r>
      <w:proofErr w:type="spellStart"/>
      <w:r w:rsidRPr="00884B33">
        <w:rPr>
          <w:bCs/>
          <w:sz w:val="28"/>
          <w:szCs w:val="28"/>
          <w:lang w:val="en-US" w:eastAsia="ru-RU"/>
        </w:rPr>
        <w:t>organisation</w:t>
      </w:r>
      <w:proofErr w:type="spellEnd"/>
    </w:p>
    <w:p w14:paraId="1D7CE31B" w14:textId="77777777" w:rsidR="00884B33" w:rsidRPr="00884B33" w:rsidRDefault="00884B33" w:rsidP="00884B33">
      <w:pPr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rPr>
          <w:bCs/>
          <w:sz w:val="28"/>
          <w:szCs w:val="28"/>
          <w:lang w:val="en-US" w:eastAsia="ru-RU"/>
        </w:rPr>
      </w:pPr>
      <w:r w:rsidRPr="00884B33">
        <w:rPr>
          <w:bCs/>
          <w:sz w:val="28"/>
          <w:szCs w:val="28"/>
          <w:lang w:val="en-US" w:eastAsia="ru-RU"/>
        </w:rPr>
        <w:t>The concept of validity. Different types of validity in quantitative research</w:t>
      </w:r>
    </w:p>
    <w:p w14:paraId="5B215168" w14:textId="77777777" w:rsidR="00884B33" w:rsidRPr="00884B33" w:rsidRDefault="00884B33" w:rsidP="00884B33">
      <w:pPr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rPr>
          <w:bCs/>
          <w:sz w:val="28"/>
          <w:szCs w:val="28"/>
          <w:lang w:val="en-US" w:eastAsia="ru-RU"/>
        </w:rPr>
      </w:pPr>
      <w:r w:rsidRPr="00884B33">
        <w:rPr>
          <w:bCs/>
          <w:sz w:val="28"/>
          <w:szCs w:val="28"/>
          <w:lang w:val="en-US" w:eastAsia="ru-RU"/>
        </w:rPr>
        <w:t>The concept of reliability. Factors affecting the reliability of a research instrument</w:t>
      </w:r>
    </w:p>
    <w:p w14:paraId="283CF161" w14:textId="77777777" w:rsidR="00884B33" w:rsidRPr="00884B33" w:rsidRDefault="00884B33" w:rsidP="00884B33">
      <w:pPr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rPr>
          <w:bCs/>
          <w:sz w:val="28"/>
          <w:szCs w:val="28"/>
          <w:lang w:eastAsia="ru-RU"/>
        </w:rPr>
      </w:pPr>
      <w:r w:rsidRPr="00884B33">
        <w:rPr>
          <w:bCs/>
          <w:sz w:val="28"/>
          <w:szCs w:val="28"/>
          <w:lang w:val="en-US" w:eastAsia="ru-RU"/>
        </w:rPr>
        <w:t xml:space="preserve">Methods of determining the reliability of an instrument in quantitative research. </w:t>
      </w:r>
      <w:r w:rsidRPr="00884B33">
        <w:rPr>
          <w:bCs/>
          <w:sz w:val="28"/>
          <w:szCs w:val="28"/>
          <w:lang w:eastAsia="ru-RU"/>
        </w:rPr>
        <w:t>Validity and reliability in qualitative research</w:t>
      </w:r>
    </w:p>
    <w:p w14:paraId="4504CD9C" w14:textId="77777777" w:rsidR="00884B33" w:rsidRPr="00884B33" w:rsidRDefault="00884B33" w:rsidP="00884B33">
      <w:pPr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rPr>
          <w:bCs/>
          <w:sz w:val="28"/>
          <w:szCs w:val="28"/>
          <w:lang w:val="en-US" w:eastAsia="ru-RU"/>
        </w:rPr>
      </w:pPr>
      <w:r w:rsidRPr="00884B33">
        <w:rPr>
          <w:bCs/>
          <w:sz w:val="28"/>
          <w:szCs w:val="28"/>
          <w:lang w:val="en-US" w:eastAsia="ru-RU"/>
        </w:rPr>
        <w:t>What evaluation is and why it is done</w:t>
      </w:r>
    </w:p>
    <w:p w14:paraId="6450BC6D" w14:textId="77777777" w:rsidR="00884B33" w:rsidRPr="00884B33" w:rsidRDefault="00884B33" w:rsidP="00884B33">
      <w:pPr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rPr>
          <w:bCs/>
          <w:sz w:val="28"/>
          <w:szCs w:val="28"/>
          <w:lang w:val="en-US" w:eastAsia="ru-RU"/>
        </w:rPr>
      </w:pPr>
      <w:r w:rsidRPr="00884B33">
        <w:rPr>
          <w:bCs/>
          <w:sz w:val="28"/>
          <w:szCs w:val="28"/>
          <w:lang w:val="en-US" w:eastAsia="ru-RU"/>
        </w:rPr>
        <w:lastRenderedPageBreak/>
        <w:t>The process for using evaluation to develop an intervention. The two different perspectives in the classification of evaluation studies</w:t>
      </w:r>
    </w:p>
    <w:p w14:paraId="08598AE0" w14:textId="77777777" w:rsidR="00884B33" w:rsidRPr="00884B33" w:rsidRDefault="00884B33" w:rsidP="00884B33">
      <w:pPr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rPr>
          <w:bCs/>
          <w:sz w:val="28"/>
          <w:szCs w:val="28"/>
          <w:lang w:val="en-US" w:eastAsia="ru-RU"/>
        </w:rPr>
      </w:pPr>
      <w:r w:rsidRPr="00884B33">
        <w:rPr>
          <w:bCs/>
          <w:sz w:val="28"/>
          <w:szCs w:val="28"/>
          <w:lang w:val="en-US" w:eastAsia="ru-RU"/>
        </w:rPr>
        <w:t>Types of evaluation from a focus perspective</w:t>
      </w:r>
    </w:p>
    <w:p w14:paraId="6E316EB7" w14:textId="77777777" w:rsidR="00884B33" w:rsidRPr="00884B33" w:rsidRDefault="00884B33" w:rsidP="00884B33">
      <w:pPr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rPr>
          <w:bCs/>
          <w:sz w:val="28"/>
          <w:szCs w:val="28"/>
          <w:lang w:val="en-US" w:eastAsia="ru-RU"/>
        </w:rPr>
      </w:pPr>
      <w:r w:rsidRPr="00884B33">
        <w:rPr>
          <w:bCs/>
          <w:sz w:val="28"/>
          <w:szCs w:val="28"/>
          <w:lang w:val="en-US" w:eastAsia="ru-RU"/>
        </w:rPr>
        <w:t>Types of evaluation from a philosophical perspective</w:t>
      </w:r>
    </w:p>
    <w:p w14:paraId="79715D49" w14:textId="77777777" w:rsidR="00884B33" w:rsidRPr="00884B33" w:rsidRDefault="00884B33" w:rsidP="00884B33">
      <w:pPr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rPr>
          <w:bCs/>
          <w:sz w:val="28"/>
          <w:szCs w:val="28"/>
          <w:lang w:val="en-US" w:eastAsia="ru-RU"/>
        </w:rPr>
      </w:pPr>
      <w:r w:rsidRPr="00884B33">
        <w:rPr>
          <w:bCs/>
          <w:sz w:val="28"/>
          <w:szCs w:val="28"/>
          <w:lang w:val="en-US" w:eastAsia="ru-RU"/>
        </w:rPr>
        <w:t>The process of undertaking an evaluation</w:t>
      </w:r>
    </w:p>
    <w:p w14:paraId="0D14AEA3" w14:textId="77777777" w:rsidR="00884B33" w:rsidRPr="00884B33" w:rsidRDefault="00884B33" w:rsidP="00884B33">
      <w:pPr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rPr>
          <w:bCs/>
          <w:sz w:val="28"/>
          <w:szCs w:val="28"/>
          <w:lang w:val="en-US" w:eastAsia="ru-RU"/>
        </w:rPr>
      </w:pPr>
      <w:r w:rsidRPr="00884B33">
        <w:rPr>
          <w:bCs/>
          <w:sz w:val="28"/>
          <w:szCs w:val="28"/>
          <w:lang w:val="en-US" w:eastAsia="ru-RU"/>
        </w:rPr>
        <w:t>The importance of involving stakeholders in evaluation</w:t>
      </w:r>
    </w:p>
    <w:p w14:paraId="6D7C5317" w14:textId="77777777" w:rsidR="00884B33" w:rsidRPr="00884B33" w:rsidRDefault="00884B33" w:rsidP="00884B33">
      <w:pPr>
        <w:widowControl/>
        <w:autoSpaceDE/>
        <w:autoSpaceDN/>
        <w:spacing w:after="160" w:line="259" w:lineRule="auto"/>
        <w:rPr>
          <w:rFonts w:ascii="Calibri" w:eastAsia="Calibri" w:hAnsi="Calibri"/>
          <w:lang w:val="en-US"/>
        </w:rPr>
      </w:pPr>
    </w:p>
    <w:p w14:paraId="401F1693" w14:textId="03B1E83D" w:rsidR="00202364" w:rsidRDefault="00202364" w:rsidP="00213BB8">
      <w:pPr>
        <w:rPr>
          <w:b/>
          <w:sz w:val="28"/>
          <w:lang w:val="en-US"/>
        </w:rPr>
      </w:pPr>
    </w:p>
    <w:p w14:paraId="5B2726AE" w14:textId="0803B5BC" w:rsidR="00202364" w:rsidRDefault="00202364" w:rsidP="00213BB8">
      <w:pPr>
        <w:rPr>
          <w:b/>
          <w:sz w:val="28"/>
          <w:lang w:val="en-US"/>
        </w:rPr>
      </w:pPr>
    </w:p>
    <w:p w14:paraId="115F9C94" w14:textId="1C06A4D9" w:rsidR="00202364" w:rsidRDefault="00202364" w:rsidP="00213BB8">
      <w:pPr>
        <w:rPr>
          <w:b/>
          <w:sz w:val="28"/>
          <w:lang w:val="en-US"/>
        </w:rPr>
      </w:pPr>
    </w:p>
    <w:p w14:paraId="4DD8DCD3" w14:textId="139C71E8" w:rsidR="008A7F87" w:rsidRPr="008A7F87" w:rsidRDefault="008A7F87" w:rsidP="00202364">
      <w:pPr>
        <w:pStyle w:val="ListParagraph"/>
        <w:numPr>
          <w:ilvl w:val="0"/>
          <w:numId w:val="8"/>
        </w:numPr>
        <w:rPr>
          <w:b/>
          <w:sz w:val="24"/>
          <w:szCs w:val="24"/>
          <w:lang w:val="en-US"/>
        </w:rPr>
      </w:pPr>
      <w:r w:rsidRPr="008A7F87">
        <w:rPr>
          <w:lang w:val="en-US"/>
        </w:rPr>
        <w:t xml:space="preserve">RESEARCH METHODOLOGY a step-by-step guide for beginners Ranjit Kumar </w:t>
      </w:r>
    </w:p>
    <w:p w14:paraId="73CA904B" w14:textId="102B07EE" w:rsidR="008A7F87" w:rsidRDefault="008A7F87" w:rsidP="008A7F87">
      <w:pPr>
        <w:pStyle w:val="ListParagraph"/>
        <w:ind w:left="720" w:firstLine="0"/>
        <w:rPr>
          <w:lang w:val="en-US"/>
        </w:rPr>
      </w:pPr>
      <w:r w:rsidRPr="008A7F87">
        <w:rPr>
          <w:lang w:val="en-US"/>
        </w:rPr>
        <w:t>SAGE Publications Ltd 1 Oliver’s Yard 55 City Road London EC1Y 1SP</w:t>
      </w:r>
    </w:p>
    <w:p w14:paraId="5DDC00D6" w14:textId="77777777" w:rsidR="008A7F87" w:rsidRPr="008A7F87" w:rsidRDefault="008A7F87" w:rsidP="008A7F87">
      <w:pPr>
        <w:pStyle w:val="ListParagraph"/>
        <w:ind w:left="720" w:firstLine="0"/>
        <w:rPr>
          <w:b/>
          <w:sz w:val="24"/>
          <w:szCs w:val="24"/>
          <w:lang w:val="en-US"/>
        </w:rPr>
      </w:pPr>
    </w:p>
    <w:p w14:paraId="1C17BFF6" w14:textId="5C5A4AD7" w:rsidR="00202364" w:rsidRPr="00202364" w:rsidRDefault="008A7F87" w:rsidP="00202364">
      <w:pPr>
        <w:pStyle w:val="ListParagraph"/>
        <w:numPr>
          <w:ilvl w:val="0"/>
          <w:numId w:val="8"/>
        </w:numPr>
        <w:rPr>
          <w:b/>
          <w:sz w:val="24"/>
          <w:szCs w:val="24"/>
          <w:lang w:val="en-US"/>
        </w:rPr>
      </w:pPr>
      <w:r w:rsidRPr="008A7F87">
        <w:rPr>
          <w:lang w:val="en-US"/>
        </w:rPr>
        <w:t xml:space="preserve">SOCIAL SCIENCE RESEARCH: PRINCIPLES, METHODS, AND PRACTICES </w:t>
      </w:r>
      <w:proofErr w:type="spellStart"/>
      <w:r w:rsidRPr="008A7F87">
        <w:rPr>
          <w:lang w:val="en-US"/>
        </w:rPr>
        <w:t>Anol</w:t>
      </w:r>
      <w:proofErr w:type="spellEnd"/>
      <w:r w:rsidRPr="008A7F87">
        <w:rPr>
          <w:lang w:val="en-US"/>
        </w:rPr>
        <w:t xml:space="preserve"> </w:t>
      </w:r>
      <w:proofErr w:type="spellStart"/>
      <w:r w:rsidRPr="008A7F87">
        <w:rPr>
          <w:lang w:val="en-US"/>
        </w:rPr>
        <w:t>Bhattacherjee</w:t>
      </w:r>
      <w:proofErr w:type="spellEnd"/>
      <w:r w:rsidRPr="008A7F87">
        <w:rPr>
          <w:lang w:val="en-US"/>
        </w:rPr>
        <w:t>, Ph.D. University of South Florida Tampa, Florida, USA abhatt@usf.edu</w:t>
      </w:r>
    </w:p>
    <w:p w14:paraId="61A71DAE" w14:textId="77777777" w:rsidR="00202364" w:rsidRPr="00213BB8" w:rsidRDefault="00202364" w:rsidP="00213BB8">
      <w:pPr>
        <w:rPr>
          <w:b/>
          <w:sz w:val="28"/>
          <w:lang w:val="en-US"/>
        </w:rPr>
      </w:pPr>
    </w:p>
    <w:p w14:paraId="23AE0DB7" w14:textId="77777777" w:rsidR="00213BB8" w:rsidRPr="00213BB8" w:rsidRDefault="00213BB8" w:rsidP="00213BB8">
      <w:pPr>
        <w:rPr>
          <w:b/>
          <w:sz w:val="28"/>
          <w:lang w:val="en-US"/>
        </w:rPr>
      </w:pPr>
    </w:p>
    <w:p w14:paraId="6750F9B3" w14:textId="77777777" w:rsidR="00213BB8" w:rsidRPr="00213BB8" w:rsidRDefault="00213BB8" w:rsidP="00213BB8">
      <w:pPr>
        <w:rPr>
          <w:b/>
          <w:sz w:val="28"/>
          <w:lang w:val="en-US"/>
        </w:rPr>
      </w:pPr>
    </w:p>
    <w:p w14:paraId="28882829" w14:textId="77777777" w:rsidR="00213BB8" w:rsidRPr="00213BB8" w:rsidRDefault="00213BB8" w:rsidP="00213BB8">
      <w:pPr>
        <w:rPr>
          <w:b/>
          <w:sz w:val="28"/>
          <w:lang w:val="en-US"/>
        </w:rPr>
      </w:pPr>
    </w:p>
    <w:p w14:paraId="0A798876" w14:textId="77777777" w:rsidR="0068442E" w:rsidRDefault="00213BB8" w:rsidP="00213BB8">
      <w:pPr>
        <w:rPr>
          <w:b/>
          <w:sz w:val="28"/>
          <w:lang w:val="en-US"/>
        </w:rPr>
      </w:pPr>
      <w:r w:rsidRPr="00213BB8">
        <w:rPr>
          <w:b/>
          <w:sz w:val="28"/>
          <w:lang w:val="en-US"/>
        </w:rPr>
        <w:t xml:space="preserve">CONSIDERED and APPROVED </w:t>
      </w:r>
    </w:p>
    <w:p w14:paraId="7374C8FE" w14:textId="77777777" w:rsidR="0072786E" w:rsidRPr="0068442E" w:rsidRDefault="00213BB8" w:rsidP="0068442E">
      <w:pPr>
        <w:rPr>
          <w:sz w:val="24"/>
          <w:lang w:val="en-US"/>
        </w:rPr>
      </w:pPr>
      <w:r w:rsidRPr="00213BB8">
        <w:rPr>
          <w:b/>
          <w:sz w:val="28"/>
          <w:lang w:val="en-US"/>
        </w:rPr>
        <w:t>at the meeting of the department from "</w:t>
      </w:r>
      <w:r w:rsidR="0068442E" w:rsidRPr="0068442E">
        <w:rPr>
          <w:b/>
          <w:sz w:val="28"/>
          <w:lang w:val="en-US"/>
        </w:rPr>
        <w:t xml:space="preserve"> </w:t>
      </w:r>
      <w:r w:rsidRPr="00213BB8">
        <w:rPr>
          <w:b/>
          <w:sz w:val="28"/>
          <w:lang w:val="en-US"/>
        </w:rPr>
        <w:t>"</w:t>
      </w:r>
      <w:r w:rsidR="0068442E" w:rsidRPr="0068442E">
        <w:rPr>
          <w:b/>
          <w:sz w:val="28"/>
          <w:lang w:val="en-US"/>
        </w:rPr>
        <w:t xml:space="preserve"> </w:t>
      </w:r>
      <w:r w:rsidRPr="00213BB8">
        <w:rPr>
          <w:b/>
          <w:sz w:val="28"/>
          <w:lang w:val="en-US"/>
        </w:rPr>
        <w:t xml:space="preserve">  </w:t>
      </w:r>
      <w:r w:rsidRPr="0068442E">
        <w:rPr>
          <w:b/>
          <w:sz w:val="28"/>
          <w:lang w:val="en-US"/>
        </w:rPr>
        <w:t>2021, protocol №</w:t>
      </w:r>
    </w:p>
    <w:sectPr w:rsidR="0072786E" w:rsidRPr="0068442E">
      <w:footerReference w:type="default" r:id="rId7"/>
      <w:pgSz w:w="11920" w:h="16850"/>
      <w:pgMar w:top="1060" w:right="740" w:bottom="1220" w:left="920" w:header="0" w:footer="10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A4571" w14:textId="77777777" w:rsidR="00896652" w:rsidRDefault="00896652">
      <w:r>
        <w:separator/>
      </w:r>
    </w:p>
  </w:endnote>
  <w:endnote w:type="continuationSeparator" w:id="0">
    <w:p w14:paraId="78071B03" w14:textId="77777777" w:rsidR="00896652" w:rsidRDefault="00896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80CE6" w14:textId="77777777" w:rsidR="0072786E" w:rsidRDefault="004C4EF1">
    <w:pPr>
      <w:pStyle w:val="BodyText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6299173" wp14:editId="43BDC7F0">
              <wp:simplePos x="0" y="0"/>
              <wp:positionH relativeFrom="page">
                <wp:posOffset>3943985</wp:posOffset>
              </wp:positionH>
              <wp:positionV relativeFrom="page">
                <wp:posOffset>9904095</wp:posOffset>
              </wp:positionV>
              <wp:extent cx="21653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C0FE3" w14:textId="77777777" w:rsidR="0072786E" w:rsidRDefault="00FF501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8442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2991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55pt;margin-top:779.85pt;width:17.0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" filled="f" stroked="f">
              <v:textbox inset="0,0,0,0">
                <w:txbxContent>
                  <w:p w14:paraId="62AC0FE3" w14:textId="77777777" w:rsidR="0072786E" w:rsidRDefault="00FF501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8442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B76CD" w14:textId="77777777" w:rsidR="00896652" w:rsidRDefault="00896652">
      <w:r>
        <w:separator/>
      </w:r>
    </w:p>
  </w:footnote>
  <w:footnote w:type="continuationSeparator" w:id="0">
    <w:p w14:paraId="1EA62DDE" w14:textId="77777777" w:rsidR="00896652" w:rsidRDefault="008966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37E62"/>
    <w:multiLevelType w:val="hybridMultilevel"/>
    <w:tmpl w:val="DC2E8F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F56DA"/>
    <w:multiLevelType w:val="hybridMultilevel"/>
    <w:tmpl w:val="7B84EE2A"/>
    <w:lvl w:ilvl="0" w:tplc="5C8E114E">
      <w:start w:val="1"/>
      <w:numFmt w:val="decimal"/>
      <w:lvlText w:val="%1."/>
      <w:lvlJc w:val="left"/>
      <w:pPr>
        <w:ind w:left="781" w:hanging="284"/>
        <w:jc w:val="right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  <w:lang w:val="ru-RU" w:eastAsia="en-US" w:bidi="ar-SA"/>
      </w:rPr>
    </w:lvl>
    <w:lvl w:ilvl="1" w:tplc="45A6844E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7D879C2">
      <w:numFmt w:val="bullet"/>
      <w:lvlText w:val="•"/>
      <w:lvlJc w:val="left"/>
      <w:pPr>
        <w:ind w:left="2205" w:hanging="360"/>
      </w:pPr>
      <w:rPr>
        <w:rFonts w:hint="default"/>
        <w:lang w:val="ru-RU" w:eastAsia="en-US" w:bidi="ar-SA"/>
      </w:rPr>
    </w:lvl>
    <w:lvl w:ilvl="3" w:tplc="7BBC7EF8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4" w:tplc="4CE0BC56">
      <w:numFmt w:val="bullet"/>
      <w:lvlText w:val="•"/>
      <w:lvlJc w:val="left"/>
      <w:pPr>
        <w:ind w:left="4217" w:hanging="360"/>
      </w:pPr>
      <w:rPr>
        <w:rFonts w:hint="default"/>
        <w:lang w:val="ru-RU" w:eastAsia="en-US" w:bidi="ar-SA"/>
      </w:rPr>
    </w:lvl>
    <w:lvl w:ilvl="5" w:tplc="CBD65A30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6" w:tplc="7BC46986">
      <w:numFmt w:val="bullet"/>
      <w:lvlText w:val="•"/>
      <w:lvlJc w:val="left"/>
      <w:pPr>
        <w:ind w:left="6228" w:hanging="360"/>
      </w:pPr>
      <w:rPr>
        <w:rFonts w:hint="default"/>
        <w:lang w:val="ru-RU" w:eastAsia="en-US" w:bidi="ar-SA"/>
      </w:rPr>
    </w:lvl>
    <w:lvl w:ilvl="7" w:tplc="932EC8C2">
      <w:numFmt w:val="bullet"/>
      <w:lvlText w:val="•"/>
      <w:lvlJc w:val="left"/>
      <w:pPr>
        <w:ind w:left="7234" w:hanging="360"/>
      </w:pPr>
      <w:rPr>
        <w:rFonts w:hint="default"/>
        <w:lang w:val="ru-RU" w:eastAsia="en-US" w:bidi="ar-SA"/>
      </w:rPr>
    </w:lvl>
    <w:lvl w:ilvl="8" w:tplc="362A5B80">
      <w:numFmt w:val="bullet"/>
      <w:lvlText w:val="•"/>
      <w:lvlJc w:val="left"/>
      <w:pPr>
        <w:ind w:left="823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A716506"/>
    <w:multiLevelType w:val="hybridMultilevel"/>
    <w:tmpl w:val="949471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A2A13"/>
    <w:multiLevelType w:val="hybridMultilevel"/>
    <w:tmpl w:val="6AFA971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86CBE"/>
    <w:multiLevelType w:val="hybridMultilevel"/>
    <w:tmpl w:val="14F42CC8"/>
    <w:lvl w:ilvl="0" w:tplc="46D8416E">
      <w:start w:val="1"/>
      <w:numFmt w:val="decimal"/>
      <w:lvlText w:val="%1."/>
      <w:lvlJc w:val="left"/>
      <w:pPr>
        <w:ind w:left="781" w:hanging="452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91D8B4CE">
      <w:start w:val="1"/>
      <w:numFmt w:val="decimal"/>
      <w:lvlText w:val="%2."/>
      <w:lvlJc w:val="left"/>
      <w:pPr>
        <w:ind w:left="781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 w:tplc="F2B847F4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3" w:tplc="BD888ADE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0EC616AC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22A0AF50">
      <w:numFmt w:val="bullet"/>
      <w:lvlText w:val="•"/>
      <w:lvlJc w:val="left"/>
      <w:pPr>
        <w:ind w:left="5515" w:hanging="360"/>
      </w:pPr>
      <w:rPr>
        <w:rFonts w:hint="default"/>
        <w:lang w:val="ru-RU" w:eastAsia="en-US" w:bidi="ar-SA"/>
      </w:rPr>
    </w:lvl>
    <w:lvl w:ilvl="6" w:tplc="2A160C3A">
      <w:numFmt w:val="bullet"/>
      <w:lvlText w:val="•"/>
      <w:lvlJc w:val="left"/>
      <w:pPr>
        <w:ind w:left="6462" w:hanging="360"/>
      </w:pPr>
      <w:rPr>
        <w:rFonts w:hint="default"/>
        <w:lang w:val="ru-RU" w:eastAsia="en-US" w:bidi="ar-SA"/>
      </w:rPr>
    </w:lvl>
    <w:lvl w:ilvl="7" w:tplc="6A4C7B0E">
      <w:numFmt w:val="bullet"/>
      <w:lvlText w:val="•"/>
      <w:lvlJc w:val="left"/>
      <w:pPr>
        <w:ind w:left="7409" w:hanging="360"/>
      </w:pPr>
      <w:rPr>
        <w:rFonts w:hint="default"/>
        <w:lang w:val="ru-RU" w:eastAsia="en-US" w:bidi="ar-SA"/>
      </w:rPr>
    </w:lvl>
    <w:lvl w:ilvl="8" w:tplc="6C289478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AC13B07"/>
    <w:multiLevelType w:val="multilevel"/>
    <w:tmpl w:val="49E2B686"/>
    <w:lvl w:ilvl="0">
      <w:start w:val="1"/>
      <w:numFmt w:val="decimal"/>
      <w:lvlText w:val="%1."/>
      <w:lvlJc w:val="left"/>
      <w:pPr>
        <w:ind w:left="781" w:hanging="36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8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81" w:hanging="5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7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540"/>
      </w:pPr>
      <w:rPr>
        <w:rFonts w:hint="default"/>
        <w:lang w:val="ru-RU" w:eastAsia="en-US" w:bidi="ar-SA"/>
      </w:rPr>
    </w:lvl>
  </w:abstractNum>
  <w:abstractNum w:abstractNumId="6" w15:restartNumberingAfterBreak="0">
    <w:nsid w:val="401A6C82"/>
    <w:multiLevelType w:val="hybridMultilevel"/>
    <w:tmpl w:val="25C2E32A"/>
    <w:lvl w:ilvl="0" w:tplc="3EB64024">
      <w:numFmt w:val="bullet"/>
      <w:lvlText w:val=""/>
      <w:lvlJc w:val="left"/>
      <w:pPr>
        <w:ind w:left="1208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1415A4">
      <w:numFmt w:val="bullet"/>
      <w:lvlText w:val="•"/>
      <w:lvlJc w:val="left"/>
      <w:pPr>
        <w:ind w:left="2105" w:hanging="420"/>
      </w:pPr>
      <w:rPr>
        <w:rFonts w:hint="default"/>
        <w:lang w:val="ru-RU" w:eastAsia="en-US" w:bidi="ar-SA"/>
      </w:rPr>
    </w:lvl>
    <w:lvl w:ilvl="2" w:tplc="9C3EA71E">
      <w:numFmt w:val="bullet"/>
      <w:lvlText w:val="•"/>
      <w:lvlJc w:val="left"/>
      <w:pPr>
        <w:ind w:left="3010" w:hanging="420"/>
      </w:pPr>
      <w:rPr>
        <w:rFonts w:hint="default"/>
        <w:lang w:val="ru-RU" w:eastAsia="en-US" w:bidi="ar-SA"/>
      </w:rPr>
    </w:lvl>
    <w:lvl w:ilvl="3" w:tplc="D7E609B0">
      <w:numFmt w:val="bullet"/>
      <w:lvlText w:val="•"/>
      <w:lvlJc w:val="left"/>
      <w:pPr>
        <w:ind w:left="3915" w:hanging="420"/>
      </w:pPr>
      <w:rPr>
        <w:rFonts w:hint="default"/>
        <w:lang w:val="ru-RU" w:eastAsia="en-US" w:bidi="ar-SA"/>
      </w:rPr>
    </w:lvl>
    <w:lvl w:ilvl="4" w:tplc="21FC234E">
      <w:numFmt w:val="bullet"/>
      <w:lvlText w:val="•"/>
      <w:lvlJc w:val="left"/>
      <w:pPr>
        <w:ind w:left="4820" w:hanging="420"/>
      </w:pPr>
      <w:rPr>
        <w:rFonts w:hint="default"/>
        <w:lang w:val="ru-RU" w:eastAsia="en-US" w:bidi="ar-SA"/>
      </w:rPr>
    </w:lvl>
    <w:lvl w:ilvl="5" w:tplc="F16A306C">
      <w:numFmt w:val="bullet"/>
      <w:lvlText w:val="•"/>
      <w:lvlJc w:val="left"/>
      <w:pPr>
        <w:ind w:left="5725" w:hanging="420"/>
      </w:pPr>
      <w:rPr>
        <w:rFonts w:hint="default"/>
        <w:lang w:val="ru-RU" w:eastAsia="en-US" w:bidi="ar-SA"/>
      </w:rPr>
    </w:lvl>
    <w:lvl w:ilvl="6" w:tplc="10248C3A">
      <w:numFmt w:val="bullet"/>
      <w:lvlText w:val="•"/>
      <w:lvlJc w:val="left"/>
      <w:pPr>
        <w:ind w:left="6630" w:hanging="420"/>
      </w:pPr>
      <w:rPr>
        <w:rFonts w:hint="default"/>
        <w:lang w:val="ru-RU" w:eastAsia="en-US" w:bidi="ar-SA"/>
      </w:rPr>
    </w:lvl>
    <w:lvl w:ilvl="7" w:tplc="00C019F4">
      <w:numFmt w:val="bullet"/>
      <w:lvlText w:val="•"/>
      <w:lvlJc w:val="left"/>
      <w:pPr>
        <w:ind w:left="7535" w:hanging="420"/>
      </w:pPr>
      <w:rPr>
        <w:rFonts w:hint="default"/>
        <w:lang w:val="ru-RU" w:eastAsia="en-US" w:bidi="ar-SA"/>
      </w:rPr>
    </w:lvl>
    <w:lvl w:ilvl="8" w:tplc="201070EC">
      <w:numFmt w:val="bullet"/>
      <w:lvlText w:val="•"/>
      <w:lvlJc w:val="left"/>
      <w:pPr>
        <w:ind w:left="8440" w:hanging="420"/>
      </w:pPr>
      <w:rPr>
        <w:rFonts w:hint="default"/>
        <w:lang w:val="ru-RU" w:eastAsia="en-US" w:bidi="ar-SA"/>
      </w:rPr>
    </w:lvl>
  </w:abstractNum>
  <w:abstractNum w:abstractNumId="7" w15:restartNumberingAfterBreak="0">
    <w:nsid w:val="5E082E4A"/>
    <w:multiLevelType w:val="hybridMultilevel"/>
    <w:tmpl w:val="3048C8EC"/>
    <w:lvl w:ilvl="0" w:tplc="C0F03DAC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412CF5C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2" w:tplc="B9C69646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8D2A1B76">
      <w:numFmt w:val="bullet"/>
      <w:lvlText w:val="•"/>
      <w:lvlJc w:val="left"/>
      <w:pPr>
        <w:ind w:left="3915" w:hanging="360"/>
      </w:pPr>
      <w:rPr>
        <w:rFonts w:hint="default"/>
        <w:lang w:val="ru-RU" w:eastAsia="en-US" w:bidi="ar-SA"/>
      </w:rPr>
    </w:lvl>
    <w:lvl w:ilvl="4" w:tplc="F58224D6">
      <w:numFmt w:val="bullet"/>
      <w:lvlText w:val="•"/>
      <w:lvlJc w:val="left"/>
      <w:pPr>
        <w:ind w:left="4820" w:hanging="360"/>
      </w:pPr>
      <w:rPr>
        <w:rFonts w:hint="default"/>
        <w:lang w:val="ru-RU" w:eastAsia="en-US" w:bidi="ar-SA"/>
      </w:rPr>
    </w:lvl>
    <w:lvl w:ilvl="5" w:tplc="AB68570C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6" w:tplc="CECE6F16">
      <w:numFmt w:val="bullet"/>
      <w:lvlText w:val="•"/>
      <w:lvlJc w:val="left"/>
      <w:pPr>
        <w:ind w:left="6630" w:hanging="360"/>
      </w:pPr>
      <w:rPr>
        <w:rFonts w:hint="default"/>
        <w:lang w:val="ru-RU" w:eastAsia="en-US" w:bidi="ar-SA"/>
      </w:rPr>
    </w:lvl>
    <w:lvl w:ilvl="7" w:tplc="22162C44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8" w:tplc="92C8AB6A">
      <w:numFmt w:val="bullet"/>
      <w:lvlText w:val="•"/>
      <w:lvlJc w:val="left"/>
      <w:pPr>
        <w:ind w:left="8440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763115F"/>
    <w:multiLevelType w:val="hybridMultilevel"/>
    <w:tmpl w:val="2DCE9790"/>
    <w:lvl w:ilvl="0" w:tplc="0F28F4CE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E549322">
      <w:start w:val="1"/>
      <w:numFmt w:val="decimal"/>
      <w:lvlText w:val="%2."/>
      <w:lvlJc w:val="left"/>
      <w:pPr>
        <w:ind w:left="2807" w:hanging="24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 w:tplc="106ED38A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3" w:tplc="F9A85C5C">
      <w:numFmt w:val="bullet"/>
      <w:lvlText w:val="•"/>
      <w:lvlJc w:val="left"/>
      <w:pPr>
        <w:ind w:left="4455" w:hanging="240"/>
      </w:pPr>
      <w:rPr>
        <w:rFonts w:hint="default"/>
        <w:lang w:val="ru-RU" w:eastAsia="en-US" w:bidi="ar-SA"/>
      </w:rPr>
    </w:lvl>
    <w:lvl w:ilvl="4" w:tplc="BBBA5826">
      <w:numFmt w:val="bullet"/>
      <w:lvlText w:val="•"/>
      <w:lvlJc w:val="left"/>
      <w:pPr>
        <w:ind w:left="5283" w:hanging="240"/>
      </w:pPr>
      <w:rPr>
        <w:rFonts w:hint="default"/>
        <w:lang w:val="ru-RU" w:eastAsia="en-US" w:bidi="ar-SA"/>
      </w:rPr>
    </w:lvl>
    <w:lvl w:ilvl="5" w:tplc="26421994">
      <w:numFmt w:val="bullet"/>
      <w:lvlText w:val="•"/>
      <w:lvlJc w:val="left"/>
      <w:pPr>
        <w:ind w:left="6111" w:hanging="240"/>
      </w:pPr>
      <w:rPr>
        <w:rFonts w:hint="default"/>
        <w:lang w:val="ru-RU" w:eastAsia="en-US" w:bidi="ar-SA"/>
      </w:rPr>
    </w:lvl>
    <w:lvl w:ilvl="6" w:tplc="BECABBAC">
      <w:numFmt w:val="bullet"/>
      <w:lvlText w:val="•"/>
      <w:lvlJc w:val="left"/>
      <w:pPr>
        <w:ind w:left="6939" w:hanging="240"/>
      </w:pPr>
      <w:rPr>
        <w:rFonts w:hint="default"/>
        <w:lang w:val="ru-RU" w:eastAsia="en-US" w:bidi="ar-SA"/>
      </w:rPr>
    </w:lvl>
    <w:lvl w:ilvl="7" w:tplc="56AA09EE">
      <w:numFmt w:val="bullet"/>
      <w:lvlText w:val="•"/>
      <w:lvlJc w:val="left"/>
      <w:pPr>
        <w:ind w:left="7767" w:hanging="240"/>
      </w:pPr>
      <w:rPr>
        <w:rFonts w:hint="default"/>
        <w:lang w:val="ru-RU" w:eastAsia="en-US" w:bidi="ar-SA"/>
      </w:rPr>
    </w:lvl>
    <w:lvl w:ilvl="8" w:tplc="717AB3FE">
      <w:numFmt w:val="bullet"/>
      <w:lvlText w:val="•"/>
      <w:lvlJc w:val="left"/>
      <w:pPr>
        <w:ind w:left="8595" w:hanging="2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8"/>
  </w:num>
  <w:num w:numId="7">
    <w:abstractNumId w:val="0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86E"/>
    <w:rsid w:val="00202364"/>
    <w:rsid w:val="00213BB8"/>
    <w:rsid w:val="00287857"/>
    <w:rsid w:val="00485436"/>
    <w:rsid w:val="004C4EF1"/>
    <w:rsid w:val="00662927"/>
    <w:rsid w:val="0068442E"/>
    <w:rsid w:val="0072786E"/>
    <w:rsid w:val="00864C5C"/>
    <w:rsid w:val="00884B33"/>
    <w:rsid w:val="0088521B"/>
    <w:rsid w:val="00896652"/>
    <w:rsid w:val="008A7F87"/>
    <w:rsid w:val="00AE0C58"/>
    <w:rsid w:val="00AF2E91"/>
    <w:rsid w:val="00B654BB"/>
    <w:rsid w:val="00D0793D"/>
    <w:rsid w:val="00E23F18"/>
    <w:rsid w:val="00E928F9"/>
    <w:rsid w:val="00EF6906"/>
    <w:rsid w:val="00F474E2"/>
    <w:rsid w:val="00FF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89781"/>
  <w15:docId w15:val="{6463B74F-A364-4390-921B-541180F01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Heading1">
    <w:name w:val="heading 1"/>
    <w:basedOn w:val="Normal"/>
    <w:uiPriority w:val="1"/>
    <w:qFormat/>
    <w:pPr>
      <w:ind w:left="2222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line="274" w:lineRule="exact"/>
      <w:ind w:left="2222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81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428</Words>
  <Characters>2446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Маусумбекова Сауле</dc:creator>
  <cp:lastModifiedBy>Абдибеков Уалихан</cp:lastModifiedBy>
  <cp:revision>2</cp:revision>
  <cp:lastPrinted>2021-11-18T09:28:00Z</cp:lastPrinted>
  <dcterms:created xsi:type="dcterms:W3CDTF">2021-11-18T09:44:00Z</dcterms:created>
  <dcterms:modified xsi:type="dcterms:W3CDTF">2021-11-18T09:44:00Z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2021-11-16T00:00:00Z</vt:filetime>
  </property>
</Properties>
</file>